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连云港师范高等专科学校</w:t>
      </w:r>
    </w:p>
    <w:p>
      <w:pPr>
        <w:spacing w:line="54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2021年第二次公开招聘编制内人才</w:t>
      </w:r>
    </w:p>
    <w:p>
      <w:pPr>
        <w:spacing w:line="54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补充公告</w:t>
      </w:r>
    </w:p>
    <w:p>
      <w:pPr>
        <w:pStyle w:val="5"/>
        <w:keepNext w:val="0"/>
        <w:keepLines w:val="0"/>
        <w:widowControl/>
        <w:suppressLineNumbers w:val="0"/>
        <w:spacing w:before="528" w:beforeAutospacing="0" w:after="422" w:afterAutospacing="0" w:line="555" w:lineRule="atLeast"/>
        <w:ind w:left="300" w:right="300" w:firstLine="420"/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color w:val="4C4C4C"/>
          <w:sz w:val="21"/>
          <w:szCs w:val="21"/>
        </w:rPr>
        <w:t>连人社事招公告核﹝2021﹞72号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根据2021年11月1日在连云港市人力资源和社会保障网和</w:t>
      </w:r>
      <w:r>
        <w:rPr>
          <w:rFonts w:ascii="Times New Roman" w:hAnsi="Times New Roman" w:eastAsia="仿宋_GB2312" w:cs="Times New Roman"/>
          <w:sz w:val="32"/>
          <w:szCs w:val="32"/>
        </w:rPr>
        <w:t>连云港师范高等专科学校网站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发布的《连云港师范高等专科学校2021年第二次公开招聘编制内高层次人才公告》（连人社事招公告核﹝2021﹞65号）的相关规定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，报名与资格初审工作已结束，由于辅导员（组织员）2岗位（岗位代码SZ2117）报名人数未达到规定的开考比例，为了满足单位用人需求，现对该岗位（详见附件）进行补充报名，补充公告如下：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补充报名时间：2021年11月12日10:00-11月18日16:00（节假日正常报名）。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资格初审时间：2021年11月12日10:00-11月18日17:00。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应聘人员对资格初审异议的陈述申辩时间：2021年11月14日-11月18日每天的09:00-18:00。逾期，视为没有异议。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对资格初审异议的处理时间：2021年11月14日-11月18日每天的09:00-18:00。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资格复审时间另行通知。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原公告的其他内容不变。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附件：连云港师范高等专科学校2021年第二次公开招聘编制内高层次人才补充报名岗位表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连云港师范高等专科学校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2021年11月11日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CC"/>
    <w:rsid w:val="000A04EC"/>
    <w:rsid w:val="001531F5"/>
    <w:rsid w:val="0017190D"/>
    <w:rsid w:val="0038685C"/>
    <w:rsid w:val="00C24FCC"/>
    <w:rsid w:val="00E63C12"/>
    <w:rsid w:val="00F6560D"/>
    <w:rsid w:val="1B564981"/>
    <w:rsid w:val="44CE7A49"/>
    <w:rsid w:val="4D3F2D19"/>
    <w:rsid w:val="508C7FF2"/>
    <w:rsid w:val="6949367B"/>
    <w:rsid w:val="6ACB4C4E"/>
    <w:rsid w:val="71831087"/>
    <w:rsid w:val="724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微软雅黑" w:hAnsi="微软雅黑" w:eastAsia="微软雅黑" w:cs="Times New Roman"/>
      <w:kern w:val="44"/>
      <w:sz w:val="30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4C4C4C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4C4C4C"/>
      <w:u w:val="none"/>
    </w:rPr>
  </w:style>
  <w:style w:type="character" w:styleId="11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2">
    <w:name w:val="explain"/>
    <w:basedOn w:val="1"/>
    <w:qFormat/>
    <w:uiPriority w:val="0"/>
    <w:pPr>
      <w:spacing w:line="450" w:lineRule="atLeast"/>
      <w:jc w:val="center"/>
    </w:pPr>
    <w:rPr>
      <w:rFonts w:hint="eastAsia" w:ascii="宋体" w:hAnsi="宋体" w:cs="Times New Roman"/>
      <w:color w:val="898989"/>
      <w:kern w:val="0"/>
      <w:sz w:val="18"/>
      <w:szCs w:val="18"/>
    </w:rPr>
  </w:style>
  <w:style w:type="character" w:customStyle="1" w:styleId="13">
    <w:name w:val="big1"/>
    <w:basedOn w:val="7"/>
    <w:qFormat/>
    <w:uiPriority w:val="0"/>
  </w:style>
  <w:style w:type="character" w:customStyle="1" w:styleId="14">
    <w:name w:val="middle1"/>
    <w:basedOn w:val="7"/>
    <w:qFormat/>
    <w:uiPriority w:val="0"/>
  </w:style>
  <w:style w:type="character" w:customStyle="1" w:styleId="15">
    <w:name w:val="small1"/>
    <w:basedOn w:val="7"/>
    <w:qFormat/>
    <w:uiPriority w:val="0"/>
  </w:style>
  <w:style w:type="character" w:customStyle="1" w:styleId="16">
    <w:name w:val="页眉 字符"/>
    <w:basedOn w:val="7"/>
    <w:link w:val="4"/>
    <w:uiPriority w:val="0"/>
    <w:rPr>
      <w:rFonts w:ascii="Calibri" w:hAnsi="Calibri" w:cs="宋体"/>
      <w:kern w:val="2"/>
      <w:sz w:val="18"/>
      <w:szCs w:val="18"/>
    </w:rPr>
  </w:style>
  <w:style w:type="character" w:customStyle="1" w:styleId="17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474</Characters>
  <Lines>3</Lines>
  <Paragraphs>1</Paragraphs>
  <TotalTime>6</TotalTime>
  <ScaleCrop>false</ScaleCrop>
  <LinksUpToDate>false</LinksUpToDate>
  <CharactersWithSpaces>556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2021-11-11T02:14:00Z</dcterms:created>
  <dc:creator>Administrator</dc:creator>
  <cp:lastModifiedBy>肖萧</cp:lastModifiedBy>
  <cp:lastPrinted>2021-11-10T06:51:00Z</cp:lastPrinted>
  <dcterms:modified xsi:type="dcterms:W3CDTF">2021-11-11T07:49:29Z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5DD0873AD3924136989652D4C9421A46</vt:lpwstr>
  </property>
</Properties>
</file>